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华文仿宋" w:hAnsi="华文仿宋" w:eastAsia="华文仿宋" w:cs="华文仿宋"/>
          <w:b/>
          <w:bCs/>
          <w:sz w:val="72"/>
          <w:szCs w:val="72"/>
        </w:rPr>
      </w:pP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lang w:eastAsia="zh-CN"/>
        </w:rPr>
        <w:t>202</w:t>
      </w:r>
      <w:r>
        <w:rPr>
          <w:rFonts w:hint="eastAsia" w:ascii="宋体" w:hAnsi="宋体" w:eastAsia="宋体" w:cs="宋体"/>
          <w:b w:val="0"/>
          <w:bCs w:val="0"/>
          <w:sz w:val="72"/>
          <w:szCs w:val="72"/>
          <w:lang w:val="en-US" w:eastAsia="zh-CN"/>
        </w:rPr>
        <w:t>4</w:t>
      </w:r>
      <w:r>
        <w:rPr>
          <w:rFonts w:hint="eastAsia" w:ascii="宋体" w:hAnsi="宋体" w:eastAsia="宋体" w:cs="宋体"/>
          <w:b w:val="0"/>
          <w:bCs w:val="0"/>
          <w:sz w:val="72"/>
          <w:szCs w:val="72"/>
          <w:lang w:eastAsia="zh-CN"/>
        </w:rPr>
        <w:t>年</w:t>
      </w:r>
      <w:r>
        <w:rPr>
          <w:rFonts w:hint="eastAsia" w:ascii="宋体" w:hAnsi="宋体" w:eastAsia="宋体" w:cs="宋体"/>
          <w:b w:val="0"/>
          <w:bCs w:val="0"/>
          <w:sz w:val="72"/>
          <w:szCs w:val="72"/>
        </w:rPr>
        <w:t>度</w:t>
      </w: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rPr>
        <w:t>部门预算公开</w:t>
      </w:r>
    </w:p>
    <w:p>
      <w:pPr>
        <w:shd w:val="clear" w:color="auto" w:fill="auto"/>
        <w:spacing w:line="360" w:lineRule="auto"/>
        <w:jc w:val="center"/>
        <w:rPr>
          <w:rFonts w:hint="eastAsia" w:ascii="宋体" w:hAnsi="宋体" w:cs="宋体"/>
          <w:b/>
          <w:bCs/>
          <w:sz w:val="72"/>
          <w:szCs w:val="72"/>
        </w:rPr>
      </w:pPr>
    </w:p>
    <w:p>
      <w:pPr>
        <w:shd w:val="clear" w:color="auto" w:fill="auto"/>
        <w:spacing w:line="580" w:lineRule="atLeast"/>
        <w:jc w:val="center"/>
        <w:rPr>
          <w:rFonts w:hint="eastAsia" w:ascii="仿宋_GB2312" w:hAnsi="宋体" w:eastAsia="仿宋_GB2312"/>
          <w:b/>
          <w:bCs/>
          <w:sz w:val="32"/>
          <w:szCs w:val="32"/>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漯河市召陵</w:t>
      </w:r>
      <w:r>
        <w:rPr>
          <w:rFonts w:hint="eastAsia" w:ascii="仿宋" w:hAnsi="仿宋" w:eastAsia="仿宋" w:cs="仿宋"/>
          <w:b w:val="0"/>
          <w:bCs w:val="0"/>
          <w:sz w:val="36"/>
          <w:szCs w:val="36"/>
        </w:rPr>
        <w:t>区</w:t>
      </w:r>
      <w:r>
        <w:rPr>
          <w:rFonts w:hint="eastAsia" w:ascii="仿宋" w:hAnsi="仿宋" w:eastAsia="仿宋" w:cs="仿宋"/>
          <w:b w:val="0"/>
          <w:bCs w:val="0"/>
          <w:sz w:val="36"/>
          <w:szCs w:val="36"/>
          <w:lang w:eastAsia="zh-CN"/>
        </w:rPr>
        <w:t>后谢镇辛庄小学</w:t>
      </w: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lang w:eastAsia="zh-CN"/>
        </w:rPr>
        <w:t>年</w:t>
      </w: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月</w:t>
      </w:r>
      <w:r>
        <w:rPr>
          <w:rFonts w:hint="eastAsia" w:ascii="仿宋" w:hAnsi="仿宋" w:eastAsia="仿宋" w:cs="仿宋"/>
          <w:b w:val="0"/>
          <w:bCs w:val="0"/>
          <w:sz w:val="36"/>
          <w:szCs w:val="36"/>
          <w:lang w:val="en-US" w:eastAsia="zh-CN"/>
        </w:rPr>
        <w:t>5</w:t>
      </w:r>
      <w:r>
        <w:rPr>
          <w:rFonts w:hint="eastAsia" w:ascii="仿宋" w:hAnsi="仿宋" w:eastAsia="仿宋" w:cs="仿宋"/>
          <w:b w:val="0"/>
          <w:bCs w:val="0"/>
          <w:sz w:val="36"/>
          <w:szCs w:val="36"/>
        </w:rPr>
        <w:t>日</w:t>
      </w: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漯河市召陵区后谢镇辛庄小学</w:t>
      </w:r>
    </w:p>
    <w:p>
      <w:pPr>
        <w:shd w:val="clear" w:color="auto" w:fill="auto"/>
        <w:spacing w:line="720" w:lineRule="exact"/>
        <w:jc w:val="center"/>
        <w:rPr>
          <w:rFonts w:hint="eastAsia" w:ascii="宋体" w:hAnsi="宋体" w:cs="宋体"/>
          <w:b/>
          <w:bCs/>
          <w:sz w:val="44"/>
          <w:szCs w:val="44"/>
        </w:rPr>
      </w:pPr>
      <w:r>
        <w:rPr>
          <w:rFonts w:hint="eastAsia" w:ascii="宋体" w:hAnsi="宋体" w:eastAsia="宋体" w:cs="宋体"/>
          <w:b w:val="0"/>
          <w:bCs w:val="0"/>
          <w:sz w:val="44"/>
          <w:szCs w:val="44"/>
          <w:lang w:eastAsia="zh-CN"/>
        </w:rPr>
        <w:t>202</w:t>
      </w:r>
      <w:r>
        <w:rPr>
          <w:rFonts w:hint="eastAsia" w:ascii="宋体" w:hAnsi="宋体" w:eastAsia="宋体" w:cs="宋体"/>
          <w:b w:val="0"/>
          <w:bCs w:val="0"/>
          <w:sz w:val="44"/>
          <w:szCs w:val="44"/>
          <w:lang w:val="en-US" w:eastAsia="zh-CN"/>
        </w:rPr>
        <w:t>4</w:t>
      </w:r>
      <w:r>
        <w:rPr>
          <w:rFonts w:hint="eastAsia" w:ascii="宋体" w:hAnsi="宋体" w:eastAsia="宋体" w:cs="宋体"/>
          <w:b w:val="0"/>
          <w:bCs w:val="0"/>
          <w:sz w:val="44"/>
          <w:szCs w:val="44"/>
          <w:lang w:eastAsia="zh-CN"/>
        </w:rPr>
        <w:t>年</w:t>
      </w:r>
      <w:r>
        <w:rPr>
          <w:rFonts w:hint="eastAsia" w:ascii="宋体" w:hAnsi="宋体" w:eastAsia="宋体" w:cs="宋体"/>
          <w:b w:val="0"/>
          <w:bCs w:val="0"/>
          <w:sz w:val="44"/>
          <w:szCs w:val="44"/>
        </w:rPr>
        <w:t>度部门预算公开目录</w:t>
      </w:r>
    </w:p>
    <w:p>
      <w:pPr>
        <w:shd w:val="clear" w:color="auto" w:fill="auto"/>
        <w:spacing w:line="360" w:lineRule="auto"/>
        <w:jc w:val="center"/>
        <w:rPr>
          <w:rFonts w:hint="eastAsia" w:ascii="仿宋" w:hAnsi="仿宋" w:eastAsia="仿宋" w:cs="仿宋"/>
          <w:b/>
          <w:sz w:val="44"/>
          <w:szCs w:val="44"/>
        </w:rPr>
      </w:pPr>
    </w:p>
    <w:p>
      <w:pPr>
        <w:shd w:val="clear" w:color="auto" w:fill="auto"/>
        <w:spacing w:line="360" w:lineRule="auto"/>
        <w:rPr>
          <w:rFonts w:hint="eastAsia" w:ascii="仿宋" w:hAnsi="仿宋" w:eastAsia="仿宋" w:cs="仿宋"/>
          <w:b/>
          <w:bCs/>
          <w:sz w:val="32"/>
          <w:szCs w:val="32"/>
        </w:rPr>
      </w:pPr>
      <w:r>
        <w:rPr>
          <w:rFonts w:hint="eastAsia" w:ascii="楷体" w:hAnsi="楷体" w:eastAsia="楷体" w:cs="楷体"/>
          <w:b w:val="0"/>
          <w:bCs w:val="0"/>
          <w:sz w:val="32"/>
          <w:szCs w:val="32"/>
        </w:rPr>
        <w:t>一 、部门基本情况</w:t>
      </w:r>
      <w:r>
        <w:rPr>
          <w:rFonts w:hint="eastAsia" w:ascii="仿宋" w:hAnsi="仿宋" w:eastAsia="仿宋" w:cs="仿宋"/>
          <w:b/>
          <w:bCs/>
          <w:sz w:val="32"/>
          <w:szCs w:val="32"/>
        </w:rPr>
        <w:t xml:space="preserve">  </w:t>
      </w:r>
    </w:p>
    <w:p>
      <w:pPr>
        <w:shd w:val="clear" w:color="auto" w:fill="auto"/>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r>
        <w:rPr>
          <w:rFonts w:hint="eastAsia" w:ascii="仿宋_GB2312" w:hAnsi="仿宋_GB2312" w:eastAsia="仿宋_GB2312" w:cs="仿宋_GB2312"/>
          <w:sz w:val="32"/>
          <w:szCs w:val="32"/>
        </w:rPr>
        <w:t xml:space="preserve">    </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（三）部门人员构成情况</w:t>
      </w:r>
    </w:p>
    <w:p>
      <w:pPr>
        <w:shd w:val="clear" w:color="auto" w:fill="auto"/>
        <w:spacing w:line="360" w:lineRule="auto"/>
        <w:rPr>
          <w:rFonts w:hint="eastAsia" w:ascii="楷体" w:hAnsi="楷体" w:eastAsia="楷体" w:cs="楷体"/>
          <w:b w:val="0"/>
          <w:bCs/>
          <w:sz w:val="32"/>
          <w:szCs w:val="32"/>
        </w:rPr>
      </w:pPr>
      <w:r>
        <w:rPr>
          <w:rFonts w:hint="eastAsia" w:ascii="楷体" w:hAnsi="楷体" w:eastAsia="楷体" w:cs="楷体"/>
          <w:b w:val="0"/>
          <w:bCs/>
          <w:sz w:val="32"/>
          <w:szCs w:val="32"/>
        </w:rPr>
        <w:t>二、部门预算情况说明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hd w:val="clear" w:color="auto" w:fill="auto"/>
        <w:spacing w:line="360" w:lineRule="auto"/>
        <w:rPr>
          <w:rFonts w:hint="eastAsia" w:ascii="楷体" w:hAnsi="楷体" w:eastAsia="楷体" w:cs="楷体"/>
          <w:b w:val="0"/>
          <w:bCs w:val="0"/>
          <w:sz w:val="32"/>
          <w:szCs w:val="32"/>
        </w:rPr>
      </w:pPr>
      <w:r>
        <w:rPr>
          <w:rFonts w:hint="eastAsia" w:ascii="楷体" w:hAnsi="楷体" w:eastAsia="楷体" w:cs="楷体"/>
          <w:b w:val="0"/>
          <w:bCs w:val="0"/>
          <w:sz w:val="32"/>
          <w:szCs w:val="32"/>
        </w:rPr>
        <w:t>三、 名词解释</w:t>
      </w:r>
    </w:p>
    <w:p>
      <w:pPr>
        <w:shd w:val="clear" w:color="auto" w:fill="auto"/>
        <w:spacing w:line="360" w:lineRule="auto"/>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附件：</w:t>
      </w:r>
      <w:r>
        <w:rPr>
          <w:rFonts w:hint="eastAsia" w:ascii="楷体" w:hAnsi="楷体" w:eastAsia="楷体" w:cs="楷体"/>
          <w:b w:val="0"/>
          <w:bCs w:val="0"/>
          <w:sz w:val="32"/>
          <w:szCs w:val="32"/>
          <w:lang w:eastAsia="zh-CN"/>
        </w:rPr>
        <w:t>202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年度部门预算公开表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1、</w:t>
      </w:r>
      <w:r>
        <w:rPr>
          <w:rFonts w:hint="eastAsia" w:ascii="仿宋_GB2312" w:hAnsi="楷体_GB2312" w:eastAsia="仿宋_GB2312"/>
          <w:bCs/>
          <w:sz w:val="32"/>
          <w:szCs w:val="32"/>
          <w:lang w:val="en-US" w:eastAsia="zh-CN"/>
        </w:rPr>
        <w:t>2024年部门收支总体情况表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rPr>
        <w:t>2、</w:t>
      </w:r>
      <w:r>
        <w:rPr>
          <w:rFonts w:hint="eastAsia" w:ascii="仿宋_GB2312" w:hAnsi="楷体_GB2312" w:eastAsia="仿宋_GB2312"/>
          <w:bCs/>
          <w:sz w:val="32"/>
          <w:szCs w:val="32"/>
          <w:lang w:val="en-US" w:eastAsia="zh-CN"/>
        </w:rPr>
        <w:t>2024年部门收入总体情况表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7、2024年支出经济分类汇总表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8</w:t>
      </w:r>
      <w:r>
        <w:rPr>
          <w:rFonts w:hint="eastAsia" w:ascii="仿宋_GB2312" w:hAnsi="楷体_GB2312" w:eastAsia="仿宋_GB2312"/>
          <w:bCs/>
          <w:sz w:val="32"/>
          <w:szCs w:val="32"/>
        </w:rPr>
        <w:t>、2024年一般公共预算“三公”经费支出情况表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9</w:t>
      </w:r>
      <w:r>
        <w:rPr>
          <w:rFonts w:hint="eastAsia" w:ascii="仿宋_GB2312" w:hAnsi="楷体_GB2312" w:eastAsia="仿宋_GB2312"/>
          <w:bCs/>
          <w:sz w:val="32"/>
          <w:szCs w:val="32"/>
        </w:rPr>
        <w:t>、2024年政府性基金预算支出情况表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10、</w:t>
      </w:r>
      <w:r>
        <w:rPr>
          <w:rFonts w:hint="eastAsia" w:ascii="仿宋_GB2312" w:hAnsi="楷体_GB2312" w:eastAsia="仿宋_GB2312"/>
          <w:bCs/>
          <w:sz w:val="32"/>
          <w:szCs w:val="32"/>
        </w:rPr>
        <w:t>2024年项目支出表</w:t>
      </w:r>
    </w:p>
    <w:p>
      <w:pPr>
        <w:keepNext w:val="0"/>
        <w:keepLines w:val="0"/>
        <w:pageBreakBefore w:val="0"/>
        <w:widowControl w:val="0"/>
        <w:numPr>
          <w:ilvl w:val="0"/>
          <w:numId w:val="0"/>
        </w:numPr>
        <w:shd w:val="clear" w:color="auto" w:fill="auto"/>
        <w:tabs>
          <w:tab w:val="left" w:pos="1844"/>
        </w:tabs>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11、部门（单位）整体绩效目标表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12、2024年部门预算项目绩效目标汇总表</w:t>
      </w:r>
    </w:p>
    <w:p>
      <w:pPr>
        <w:shd w:val="clear" w:color="auto" w:fill="auto"/>
        <w:spacing w:line="580" w:lineRule="atLeast"/>
        <w:ind w:firstLine="1440" w:firstLineChars="450"/>
        <w:rPr>
          <w:rFonts w:hint="eastAsia" w:ascii="仿宋_GB2312" w:hAnsi="楷体_GB2312" w:eastAsia="仿宋_GB2312"/>
          <w:bCs/>
          <w:sz w:val="32"/>
          <w:szCs w:val="32"/>
        </w:rPr>
      </w:pPr>
    </w:p>
    <w:p>
      <w:pPr>
        <w:shd w:val="clear" w:color="auto" w:fill="auto"/>
        <w:spacing w:line="580" w:lineRule="atLeast"/>
        <w:ind w:firstLine="640" w:firstLineChars="200"/>
        <w:rPr>
          <w:rFonts w:hint="eastAsia" w:ascii="仿宋_GB2312" w:hAnsi="楷体_GB2312" w:eastAsia="仿宋_GB2312"/>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360" w:lineRule="auto"/>
        <w:rPr>
          <w:rFonts w:hint="eastAsia" w:ascii="仿宋" w:hAnsi="仿宋" w:eastAsia="仿宋" w:cs="仿宋"/>
          <w:b/>
          <w:bCs/>
          <w:color w:val="666666"/>
          <w:kern w:val="0"/>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一、部门基本情况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（一）部门主要职责：</w:t>
      </w:r>
      <w:r>
        <w:rPr>
          <w:rFonts w:hint="eastAsia" w:ascii="仿宋_GB2312" w:hAnsi="仿宋_GB2312" w:eastAsia="仿宋_GB2312" w:cs="仿宋_GB2312"/>
          <w:sz w:val="32"/>
          <w:szCs w:val="32"/>
          <w:lang w:eastAsia="zh-CN"/>
        </w:rPr>
        <w:t>漯河市召陵区后谢镇辛庄小学属于漯河市教育局直属分属举办的公办小学。主要职责是实施辖区内小学义务教育，促进基础教育发展。</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（二）部门机构设置情况：</w:t>
      </w:r>
      <w:r>
        <w:rPr>
          <w:rFonts w:hint="eastAsia" w:ascii="仿宋_GB2312" w:hAnsi="仿宋_GB2312" w:eastAsia="仿宋_GB2312" w:cs="仿宋_GB2312"/>
          <w:sz w:val="32"/>
          <w:szCs w:val="32"/>
          <w:lang w:eastAsia="zh-CN"/>
        </w:rPr>
        <w:t>漯河市召陵区后谢镇辛庄小学属于一级预算单位，下设0个内设部门。</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（三）部门人员构成情况：</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eastAsia="zh-CN"/>
        </w:rPr>
        <w:t>漯河市召陵区后谢镇辛庄小学实有4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人。其中：在职人员2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人，退休人员1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人，离休人员1人。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rPr>
        <w:t>（一）部门收支预算总体情况说明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right="0" w:rightChars="0" w:firstLine="640" w:firstLineChars="200"/>
        <w:jc w:val="both"/>
        <w:textAlignment w:val="auto"/>
        <w:outlineLvl w:val="9"/>
        <w:rPr>
          <w:rFonts w:hint="eastAsia" w:ascii="仿宋" w:hAnsi="仿宋" w:eastAsia="仿宋" w:cs="仿宋"/>
          <w:b/>
          <w:color w:val="2D2D2D"/>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收入总计</w:t>
      </w:r>
      <w:r>
        <w:rPr>
          <w:rFonts w:hint="eastAsia" w:ascii="仿宋_GB2312" w:hAnsi="仿宋_GB2312" w:eastAsia="仿宋_GB2312" w:cs="仿宋_GB2312"/>
          <w:color w:val="auto"/>
          <w:sz w:val="32"/>
          <w:szCs w:val="32"/>
          <w:lang w:val="en-US" w:eastAsia="zh-CN"/>
        </w:rPr>
        <w:t>546.80</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color w:val="auto"/>
          <w:sz w:val="32"/>
          <w:szCs w:val="32"/>
          <w:lang w:val="en-US" w:eastAsia="zh-CN"/>
        </w:rPr>
        <w:t>546.80</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color w:val="auto"/>
          <w:sz w:val="32"/>
          <w:szCs w:val="32"/>
          <w:lang w:val="en-US" w:eastAsia="zh-CN"/>
        </w:rPr>
        <w:t>46.80</w:t>
      </w:r>
      <w:r>
        <w:rPr>
          <w:rFonts w:hint="eastAsia" w:ascii="仿宋_GB2312" w:hAnsi="仿宋_GB2312" w:eastAsia="仿宋_GB2312" w:cs="仿宋_GB2312"/>
          <w:sz w:val="32"/>
          <w:szCs w:val="32"/>
        </w:rPr>
        <w:t>万元，增长</w:t>
      </w:r>
      <w:r>
        <w:rPr>
          <w:rFonts w:hint="eastAsia" w:ascii="仿宋_GB2312" w:hAnsi="仿宋_GB2312" w:eastAsia="仿宋_GB2312" w:cs="仿宋_GB2312"/>
          <w:color w:val="auto"/>
          <w:sz w:val="32"/>
          <w:szCs w:val="32"/>
          <w:lang w:val="en-US" w:eastAsia="zh-CN"/>
        </w:rPr>
        <w:t>9.36</w:t>
      </w:r>
      <w:r>
        <w:rPr>
          <w:rFonts w:hint="eastAsia" w:ascii="仿宋_GB2312" w:hAnsi="仿宋_GB2312" w:eastAsia="仿宋_GB2312" w:cs="仿宋_GB2312"/>
          <w:sz w:val="32"/>
          <w:szCs w:val="32"/>
        </w:rPr>
        <w:t>%。主要原因</w:t>
      </w:r>
      <w:r>
        <w:rPr>
          <w:rFonts w:hint="eastAsia" w:ascii="仿宋_GB2312" w:hAnsi="仿宋_GB2312" w:eastAsia="仿宋_GB2312" w:cs="仿宋_GB2312"/>
          <w:color w:val="auto"/>
          <w:sz w:val="32"/>
          <w:szCs w:val="32"/>
          <w:lang w:eastAsia="zh-CN"/>
        </w:rPr>
        <w:t>我单位增加一名新入编教师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 xml:space="preserve"> </w:t>
      </w:r>
      <w:r>
        <w:rPr>
          <w:rFonts w:hint="eastAsia" w:ascii="仿宋" w:hAnsi="仿宋" w:eastAsia="仿宋" w:cs="仿宋"/>
          <w:b/>
          <w:color w:val="2D2D2D"/>
          <w:kern w:val="0"/>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lang w:val="en-US" w:eastAsia="zh-CN"/>
        </w:rPr>
        <w:t xml:space="preserve">    </w:t>
      </w:r>
      <w:r>
        <w:rPr>
          <w:rFonts w:hint="eastAsia" w:ascii="楷体" w:hAnsi="楷体" w:eastAsia="楷体" w:cs="楷体"/>
          <w:b/>
          <w:bCs/>
          <w:sz w:val="32"/>
          <w:szCs w:val="32"/>
        </w:rPr>
        <w:t>（二）部门收入预算总体情况说明</w:t>
      </w:r>
      <w:r>
        <w:rPr>
          <w:rFonts w:hint="eastAsia" w:ascii="仿宋" w:hAnsi="仿宋" w:eastAsia="仿宋" w:cs="仿宋"/>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sz w:val="32"/>
          <w:szCs w:val="32"/>
          <w:shd w:val="clear" w:color="auto" w:fill="auto"/>
        </w:rPr>
        <w:t>算</w:t>
      </w:r>
      <w:r>
        <w:rPr>
          <w:rFonts w:hint="eastAsia" w:ascii="仿宋_GB2312" w:hAnsi="仿宋_GB2312" w:eastAsia="仿宋_GB2312" w:cs="仿宋_GB2312"/>
          <w:color w:val="000000"/>
          <w:sz w:val="32"/>
          <w:szCs w:val="32"/>
          <w:shd w:val="clear" w:color="auto" w:fill="auto"/>
          <w:lang w:val="en-US" w:eastAsia="zh-CN"/>
        </w:rPr>
        <w:t>546.80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一般公共预算收入</w:t>
      </w:r>
      <w:r>
        <w:rPr>
          <w:rFonts w:hint="eastAsia" w:ascii="仿宋_GB2312" w:hAnsi="仿宋_GB2312" w:eastAsia="仿宋_GB2312" w:cs="仿宋_GB2312"/>
          <w:sz w:val="32"/>
          <w:szCs w:val="32"/>
        </w:rPr>
        <w:t>546.80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财政拨款收入546.80万元，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非税</w:t>
      </w:r>
      <w:r>
        <w:rPr>
          <w:rFonts w:hint="eastAsia" w:ascii="仿宋_GB2312" w:hAnsi="仿宋_GB2312" w:eastAsia="仿宋_GB2312" w:cs="仿宋_GB2312"/>
          <w:sz w:val="32"/>
          <w:szCs w:val="32"/>
        </w:rPr>
        <w:t>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）；国有资本经营预算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2D2D2D"/>
          <w:kern w:val="0"/>
          <w:sz w:val="32"/>
          <w:szCs w:val="32"/>
        </w:rPr>
      </w:pPr>
      <w:r>
        <w:rPr>
          <w:rFonts w:hint="eastAsia" w:ascii="仿宋" w:hAnsi="仿宋" w:eastAsia="仿宋" w:cs="仿宋"/>
          <w:color w:val="2D2D2D"/>
          <w:kern w:val="0"/>
          <w:sz w:val="32"/>
          <w:szCs w:val="32"/>
        </w:rPr>
        <w:t xml:space="preserve">  </w:t>
      </w:r>
      <w:r>
        <w:rPr>
          <w:rFonts w:hint="eastAsia" w:ascii="仿宋" w:hAnsi="仿宋" w:eastAsia="仿宋" w:cs="仿宋"/>
          <w:b w:val="0"/>
          <w:bCs w:val="0"/>
          <w:color w:val="2D2D2D"/>
          <w:kern w:val="0"/>
          <w:sz w:val="32"/>
          <w:szCs w:val="32"/>
          <w:lang w:val="en-US" w:eastAsia="zh-CN"/>
        </w:rPr>
        <w:t xml:space="preserve"> </w:t>
      </w:r>
      <w:r>
        <w:rPr>
          <w:rFonts w:hint="eastAsia" w:ascii="楷体" w:hAnsi="楷体" w:eastAsia="楷体" w:cs="楷体"/>
          <w:b/>
          <w:bCs/>
          <w:sz w:val="32"/>
          <w:szCs w:val="32"/>
        </w:rPr>
        <w:t>（三）部门支出预算总体情况说明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rPr>
        <w:t>支出预算</w:t>
      </w:r>
      <w:r>
        <w:rPr>
          <w:rFonts w:hint="eastAsia" w:ascii="仿宋_GB2312" w:hAnsi="仿宋_GB2312" w:eastAsia="仿宋_GB2312" w:cs="仿宋_GB2312"/>
          <w:sz w:val="32"/>
          <w:szCs w:val="32"/>
          <w:lang w:val="en-US" w:eastAsia="zh-CN"/>
        </w:rPr>
        <w:t>546.80</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lang w:val="en-US" w:eastAsia="zh-CN"/>
        </w:rPr>
        <w:t>出527万元，</w:t>
      </w:r>
      <w:r>
        <w:rPr>
          <w:rFonts w:hint="eastAsia" w:ascii="仿宋" w:hAnsi="仿宋" w:eastAsia="仿宋" w:cs="仿宋"/>
          <w:sz w:val="32"/>
          <w:szCs w:val="32"/>
        </w:rPr>
        <w:t>占</w:t>
      </w:r>
      <w:r>
        <w:rPr>
          <w:rFonts w:hint="eastAsia" w:ascii="仿宋" w:hAnsi="仿宋" w:eastAsia="仿宋" w:cs="仿宋"/>
          <w:sz w:val="32"/>
          <w:szCs w:val="32"/>
          <w:lang w:val="en-US" w:eastAsia="zh-CN"/>
        </w:rPr>
        <w:t>96.38</w:t>
      </w:r>
      <w:r>
        <w:rPr>
          <w:rFonts w:hint="eastAsia" w:ascii="仿宋" w:hAnsi="仿宋" w:eastAsia="仿宋" w:cs="仿宋"/>
          <w:sz w:val="32"/>
          <w:szCs w:val="32"/>
        </w:rPr>
        <w:t>%；项目支出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3.62</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color w:val="666666"/>
          <w:kern w:val="0"/>
          <w:sz w:val="32"/>
          <w:szCs w:val="32"/>
        </w:rPr>
        <w:t xml:space="preserve">  </w:t>
      </w:r>
      <w:r>
        <w:rPr>
          <w:rFonts w:hint="eastAsia" w:ascii="仿宋" w:hAnsi="仿宋" w:eastAsia="仿宋" w:cs="仿宋"/>
          <w:b w:val="0"/>
          <w:bCs/>
          <w:color w:val="666666"/>
          <w:kern w:val="0"/>
          <w:sz w:val="32"/>
          <w:szCs w:val="32"/>
        </w:rPr>
        <w:t xml:space="preserve"> </w:t>
      </w:r>
      <w:r>
        <w:rPr>
          <w:rFonts w:hint="eastAsia" w:ascii="楷体" w:hAnsi="楷体" w:eastAsia="楷体" w:cs="楷体"/>
          <w:b/>
          <w:bCs/>
          <w:sz w:val="32"/>
          <w:szCs w:val="32"/>
        </w:rPr>
        <w:t>（四）财政拨款收支预算总体情况说明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一般公共预算收支预算</w:t>
      </w:r>
      <w:r>
        <w:rPr>
          <w:rFonts w:hint="eastAsia" w:ascii="仿宋_GB2312" w:hAnsi="仿宋_GB2312" w:eastAsia="仿宋_GB2312" w:cs="仿宋_GB2312"/>
          <w:sz w:val="32"/>
          <w:szCs w:val="32"/>
          <w:lang w:val="en-US" w:eastAsia="zh-CN"/>
        </w:rPr>
        <w:t>546.80</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，国有资本经营收支预算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年相比，一般公共预算收支预算</w:t>
      </w:r>
      <w:r>
        <w:rPr>
          <w:rFonts w:hint="eastAsia" w:ascii="仿宋_GB2312" w:hAnsi="仿宋_GB2312" w:eastAsia="仿宋_GB2312" w:cs="仿宋_GB2312"/>
          <w:sz w:val="32"/>
          <w:szCs w:val="32"/>
          <w:lang w:val="en-US" w:eastAsia="zh-CN"/>
        </w:rPr>
        <w:t>增加46.80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增加9.36</w:t>
      </w:r>
      <w:r>
        <w:rPr>
          <w:rFonts w:hint="eastAsia" w:ascii="仿宋_GB2312" w:hAnsi="仿宋_GB2312" w:eastAsia="仿宋_GB2312" w:cs="仿宋_GB2312"/>
          <w:sz w:val="32"/>
          <w:szCs w:val="32"/>
        </w:rPr>
        <w:t>%，主要原因：我单位增加一名新入编教师</w:t>
      </w:r>
      <w:r>
        <w:rPr>
          <w:rFonts w:hint="eastAsia" w:ascii="仿宋_GB2312" w:hAnsi="仿宋_GB2312" w:eastAsia="仿宋_GB2312" w:cs="仿宋_GB2312"/>
          <w:sz w:val="32"/>
          <w:szCs w:val="32"/>
          <w:lang w:val="en-US" w:eastAsia="zh-CN"/>
        </w:rPr>
        <w:t>。</w:t>
      </w:r>
      <w:r>
        <w:rPr>
          <w:rFonts w:hint="eastAsia" w:ascii="仿宋" w:hAnsi="仿宋" w:eastAsia="仿宋" w:cs="仿宋"/>
          <w:b/>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楷体" w:hAnsi="楷体" w:eastAsia="楷体" w:cs="楷体"/>
          <w:b/>
          <w:bCs/>
          <w:sz w:val="32"/>
          <w:szCs w:val="32"/>
        </w:rPr>
        <w:t>（五）一般公共预算支出情况说明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一般公共预算支出年初预算为546.80万元。主要用于以下方面：主要用于以下方面：教育支出</w:t>
      </w:r>
      <w:r>
        <w:rPr>
          <w:rFonts w:hint="eastAsia" w:ascii="仿宋_GB2312" w:hAnsi="仿宋_GB2312" w:eastAsia="仿宋_GB2312" w:cs="仿宋_GB2312"/>
          <w:sz w:val="32"/>
          <w:szCs w:val="32"/>
          <w:lang w:val="en-US" w:eastAsia="zh-CN"/>
        </w:rPr>
        <w:t>419.80</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76.77</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13.53</w:t>
      </w:r>
      <w:r>
        <w:rPr>
          <w:rFonts w:hint="eastAsia" w:ascii="仿宋_GB2312" w:hAnsi="仿宋_GB2312" w:eastAsia="仿宋_GB2312" w:cs="仿宋_GB2312"/>
          <w:sz w:val="32"/>
          <w:szCs w:val="32"/>
        </w:rPr>
        <w:t>%;卫生健康支出13万元，占年初预算的</w:t>
      </w:r>
      <w:r>
        <w:rPr>
          <w:rFonts w:hint="eastAsia" w:ascii="仿宋_GB2312" w:hAnsi="仿宋_GB2312" w:eastAsia="仿宋_GB2312" w:cs="仿宋_GB2312"/>
          <w:sz w:val="32"/>
          <w:szCs w:val="32"/>
          <w:lang w:val="en-US" w:eastAsia="zh-CN"/>
        </w:rPr>
        <w:t>2.38</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万元，占年初预算的7.</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楷体" w:hAnsi="楷体" w:eastAsia="楷体" w:cs="楷体"/>
          <w:b/>
          <w:bCs/>
          <w:sz w:val="32"/>
          <w:szCs w:val="32"/>
        </w:rPr>
        <w:t>（六）一般公共预算基本支出情况说明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年一般公共预算基本支出</w:t>
      </w:r>
      <w:r>
        <w:rPr>
          <w:rFonts w:hint="eastAsia" w:ascii="仿宋_GB2312" w:hAnsi="仿宋_GB2312" w:eastAsia="仿宋_GB2312" w:cs="仿宋_GB2312"/>
          <w:sz w:val="32"/>
          <w:szCs w:val="32"/>
          <w:lang w:val="en-US" w:eastAsia="zh-CN"/>
        </w:rPr>
        <w:t>527</w:t>
      </w:r>
      <w:r>
        <w:rPr>
          <w:rFonts w:hint="eastAsia" w:ascii="仿宋_GB2312" w:hAnsi="仿宋_GB2312" w:eastAsia="仿宋_GB2312" w:cs="仿宋_GB2312"/>
          <w:sz w:val="32"/>
          <w:szCs w:val="32"/>
          <w:lang w:eastAsia="zh-CN"/>
        </w:rPr>
        <w:t>万元，其中：人员经费</w:t>
      </w:r>
      <w:r>
        <w:rPr>
          <w:rFonts w:hint="eastAsia" w:ascii="仿宋_GB2312" w:hAnsi="仿宋_GB2312" w:eastAsia="仿宋_GB2312" w:cs="仿宋_GB2312"/>
          <w:sz w:val="32"/>
          <w:szCs w:val="32"/>
          <w:lang w:val="en-US" w:eastAsia="zh-CN"/>
        </w:rPr>
        <w:t>514</w:t>
      </w:r>
      <w:r>
        <w:rPr>
          <w:rFonts w:hint="eastAsia" w:ascii="仿宋_GB2312" w:hAnsi="仿宋_GB2312" w:eastAsia="仿宋_GB2312" w:cs="仿宋_GB2312"/>
          <w:sz w:val="32"/>
          <w:szCs w:val="32"/>
          <w:lang w:eastAsia="zh-CN"/>
        </w:rPr>
        <w:t>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等支出；公用经费13万元，主要包括：工会经费、福利费等支出。</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（七）一般公共预算“三公”经费支出情况说明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2024年</w:t>
      </w:r>
      <w:r>
        <w:rPr>
          <w:rFonts w:hint="eastAsia" w:ascii="仿宋" w:hAnsi="仿宋" w:eastAsia="仿宋" w:cs="仿宋"/>
          <w:sz w:val="32"/>
          <w:szCs w:val="32"/>
        </w:rPr>
        <w:t>“三公”经费预算为0万元，</w:t>
      </w:r>
      <w:r>
        <w:rPr>
          <w:rFonts w:hint="eastAsia" w:ascii="仿宋" w:hAnsi="仿宋" w:eastAsia="仿宋" w:cs="仿宋"/>
          <w:sz w:val="32"/>
          <w:szCs w:val="32"/>
          <w:lang w:eastAsia="zh-CN"/>
        </w:rPr>
        <w:t>与去年持平</w:t>
      </w:r>
      <w:r>
        <w:rPr>
          <w:rFonts w:hint="eastAsia" w:ascii="仿宋" w:hAnsi="仿宋" w:eastAsia="仿宋" w:cs="仿宋"/>
          <w:sz w:val="32"/>
          <w:szCs w:val="32"/>
        </w:rPr>
        <w:t>。原因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w:t>
      </w:r>
      <w:r>
        <w:rPr>
          <w:rFonts w:hint="eastAsia" w:ascii="仿宋" w:hAnsi="仿宋" w:eastAsia="仿宋" w:cs="仿宋"/>
          <w:sz w:val="32"/>
          <w:szCs w:val="32"/>
        </w:rPr>
        <w:t>三公经费支出</w:t>
      </w:r>
      <w:r>
        <w:rPr>
          <w:rFonts w:hint="eastAsia" w:ascii="仿宋" w:hAnsi="仿宋" w:eastAsia="仿宋" w:cs="仿宋"/>
          <w:sz w:val="32"/>
          <w:szCs w:val="32"/>
          <w:lang w:eastAsia="zh-CN"/>
        </w:rPr>
        <w:t>，故未安排三公经费预算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rPr>
        <w:t>（1）因公出国（境）费</w:t>
      </w:r>
      <w:r>
        <w:rPr>
          <w:rFonts w:hint="eastAsia" w:ascii="仿宋" w:hAnsi="仿宋" w:eastAsia="仿宋" w:cs="仿宋"/>
          <w:b w:val="0"/>
          <w:bCs w:val="0"/>
          <w:sz w:val="32"/>
          <w:szCs w:val="32"/>
        </w:rPr>
        <w:t>0</w:t>
      </w:r>
      <w:r>
        <w:rPr>
          <w:rFonts w:hint="eastAsia" w:ascii="仿宋" w:hAnsi="仿宋" w:eastAsia="仿宋" w:cs="仿宋"/>
          <w:sz w:val="32"/>
          <w:szCs w:val="32"/>
        </w:rPr>
        <w:t>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我单位不存在因</w:t>
      </w:r>
      <w:r>
        <w:rPr>
          <w:rFonts w:hint="eastAsia" w:ascii="仿宋" w:hAnsi="仿宋" w:eastAsia="仿宋" w:cs="仿宋"/>
          <w:b w:val="0"/>
          <w:bCs w:val="0"/>
          <w:sz w:val="32"/>
          <w:szCs w:val="32"/>
          <w:lang w:eastAsia="zh-CN"/>
        </w:rPr>
        <w:t>公出国出境事务，故未安排此项预算</w:t>
      </w:r>
      <w:r>
        <w:rPr>
          <w:rFonts w:hint="eastAsia" w:ascii="仿宋" w:hAnsi="仿宋" w:eastAsia="仿宋" w:cs="仿宋"/>
          <w:b w:val="0"/>
          <w:bCs w:val="0"/>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（2）公务用车购置及运行费</w:t>
      </w:r>
      <w:r>
        <w:rPr>
          <w:rFonts w:hint="eastAsia" w:ascii="仿宋" w:hAnsi="仿宋" w:eastAsia="仿宋" w:cs="仿宋"/>
          <w:sz w:val="32"/>
          <w:szCs w:val="32"/>
        </w:rPr>
        <w:t>0万元，其中，公务用车购置费0万元，与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年持平；公务用车运行维护费0万元，与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我区严控公务用车购置及运行</w:t>
      </w:r>
      <w:r>
        <w:rPr>
          <w:rFonts w:hint="eastAsia" w:ascii="仿宋" w:hAnsi="仿宋" w:eastAsia="仿宋" w:cs="仿宋"/>
          <w:sz w:val="32"/>
          <w:szCs w:val="32"/>
        </w:rPr>
        <w:t>费支出</w:t>
      </w:r>
      <w:r>
        <w:rPr>
          <w:rFonts w:hint="eastAsia" w:ascii="仿宋" w:hAnsi="仿宋" w:eastAsia="仿宋" w:cs="仿宋"/>
          <w:sz w:val="32"/>
          <w:szCs w:val="32"/>
          <w:lang w:eastAsia="zh-CN"/>
        </w:rPr>
        <w:t>，故未安排此项预算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（3）公务接待费</w:t>
      </w:r>
      <w:r>
        <w:rPr>
          <w:rFonts w:hint="eastAsia" w:ascii="仿宋" w:hAnsi="仿宋" w:eastAsia="仿宋" w:cs="仿宋"/>
          <w:sz w:val="32"/>
          <w:szCs w:val="32"/>
        </w:rPr>
        <w:t>0万元，与去年持平。原因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我单位不存在公务接待事务，故未安排此项预算</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 xml:space="preserve">    </w:t>
      </w:r>
      <w:r>
        <w:rPr>
          <w:rFonts w:hint="eastAsia" w:ascii="楷体" w:hAnsi="楷体" w:eastAsia="楷体" w:cs="楷体"/>
          <w:b/>
          <w:bCs/>
          <w:sz w:val="32"/>
          <w:szCs w:val="32"/>
        </w:rPr>
        <w:t>（八）政府性基金预算情况说明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color w:val="666666"/>
          <w:kern w:val="0"/>
          <w:sz w:val="32"/>
          <w:szCs w:val="32"/>
        </w:rPr>
      </w:pPr>
      <w:r>
        <w:rPr>
          <w:rFonts w:hint="eastAsia" w:ascii="仿宋" w:hAnsi="仿宋" w:eastAsia="仿宋" w:cs="仿宋"/>
          <w:sz w:val="32"/>
          <w:szCs w:val="32"/>
        </w:rPr>
        <w:t xml:space="preserve">    我部门没有政府性基金预算收支，故未编列。</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国有资本经营预算情况说明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我部门没有国有资本经营预算收支，故未编列。</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w:t>
      </w:r>
      <w:r>
        <w:rPr>
          <w:rFonts w:hint="eastAsia" w:ascii="楷体" w:hAnsi="楷体" w:eastAsia="楷体" w:cs="楷体"/>
          <w:b/>
          <w:bCs/>
          <w:sz w:val="32"/>
          <w:szCs w:val="32"/>
          <w:lang w:eastAsia="zh-CN"/>
        </w:rPr>
        <w:t>）社会保险基金预算情况说明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我部门没有社会保险基金预算收支，故未编列。</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val="0"/>
          <w:bCs w:val="0"/>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eastAsia="zh-CN"/>
        </w:rPr>
        <w:t>（十一）其他重要事项的情况说明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2D2D2D"/>
          <w:kern w:val="0"/>
          <w:sz w:val="32"/>
          <w:szCs w:val="32"/>
          <w:highlight w:val="yellow"/>
        </w:rPr>
      </w:pPr>
      <w:r>
        <w:rPr>
          <w:rFonts w:hint="eastAsia" w:ascii="楷体" w:hAnsi="楷体" w:eastAsia="楷体" w:cs="楷体"/>
          <w:b w:val="0"/>
          <w:bCs w:val="0"/>
          <w:sz w:val="32"/>
          <w:szCs w:val="32"/>
          <w:lang w:eastAsia="zh-CN"/>
        </w:rPr>
        <w:t>（1）</w:t>
      </w:r>
      <w:r>
        <w:rPr>
          <w:rFonts w:hint="eastAsia" w:ascii="楷体" w:hAnsi="楷体" w:eastAsia="楷体" w:cs="楷体"/>
          <w:b w:val="0"/>
          <w:bCs w:val="0"/>
          <w:sz w:val="32"/>
          <w:szCs w:val="32"/>
          <w:lang w:val="en-US" w:eastAsia="zh-CN"/>
        </w:rPr>
        <w:t>运转类</w:t>
      </w:r>
      <w:r>
        <w:rPr>
          <w:rFonts w:hint="eastAsia" w:ascii="楷体" w:hAnsi="楷体" w:eastAsia="楷体" w:cs="楷体"/>
          <w:b w:val="0"/>
          <w:bCs w:val="0"/>
          <w:sz w:val="32"/>
          <w:szCs w:val="32"/>
          <w:lang w:eastAsia="zh-CN"/>
        </w:rPr>
        <w:t>经费支出预算情况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b w:val="0"/>
          <w:bCs/>
          <w:sz w:val="32"/>
          <w:szCs w:val="32"/>
          <w:shd w:val="clear" w:color="auto" w:fill="auto"/>
          <w:lang w:eastAsia="zh-CN"/>
        </w:rPr>
      </w:pPr>
      <w:r>
        <w:rPr>
          <w:rFonts w:hint="eastAsia" w:ascii="仿宋" w:hAnsi="仿宋" w:eastAsia="仿宋" w:cs="仿宋"/>
          <w:sz w:val="32"/>
          <w:szCs w:val="32"/>
        </w:rPr>
        <w:t xml:space="preserve">     我部门</w:t>
      </w:r>
      <w:r>
        <w:rPr>
          <w:rFonts w:hint="eastAsia" w:ascii="仿宋" w:hAnsi="仿宋" w:eastAsia="仿宋" w:cs="仿宋"/>
          <w:sz w:val="32"/>
          <w:szCs w:val="32"/>
          <w:lang w:eastAsia="zh-CN"/>
        </w:rPr>
        <w:t>2024年</w:t>
      </w:r>
      <w:r>
        <w:rPr>
          <w:rFonts w:hint="eastAsia" w:ascii="仿宋" w:hAnsi="仿宋" w:eastAsia="仿宋" w:cs="仿宋"/>
          <w:sz w:val="32"/>
          <w:szCs w:val="32"/>
        </w:rPr>
        <w:t>机关运行经费支出预算为</w:t>
      </w:r>
      <w:r>
        <w:rPr>
          <w:rFonts w:hint="eastAsia" w:ascii="仿宋" w:hAnsi="仿宋" w:eastAsia="仿宋" w:cs="仿宋"/>
          <w:sz w:val="32"/>
          <w:szCs w:val="32"/>
          <w:lang w:val="en-US" w:eastAsia="zh-CN"/>
        </w:rPr>
        <w:t>32.8</w:t>
      </w:r>
      <w:r>
        <w:rPr>
          <w:rFonts w:hint="eastAsia" w:ascii="仿宋" w:hAnsi="仿宋" w:eastAsia="仿宋" w:cs="仿宋"/>
          <w:sz w:val="32"/>
          <w:szCs w:val="32"/>
        </w:rPr>
        <w:t>万元，</w:t>
      </w:r>
      <w:r>
        <w:rPr>
          <w:rFonts w:hint="eastAsia" w:ascii="仿宋_GB2312" w:hAnsi="仿宋_GB2312" w:eastAsia="仿宋_GB2312" w:cs="仿宋_GB2312"/>
          <w:sz w:val="32"/>
          <w:szCs w:val="32"/>
        </w:rPr>
        <w:t>包括:办公费、电费、邮电费、取暖费、物业管理费、差旅费、维修（护）费、专用材料费、劳务费、其他商品和服务支出等支出。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FF0000"/>
          <w:sz w:val="32"/>
          <w:szCs w:val="32"/>
          <w:lang w:eastAsia="zh-CN"/>
        </w:rPr>
      </w:pPr>
      <w:r>
        <w:rPr>
          <w:rFonts w:hint="eastAsia" w:ascii="楷体" w:hAnsi="楷体" w:eastAsia="楷体" w:cs="楷体"/>
          <w:b w:val="0"/>
          <w:bCs w:val="0"/>
          <w:sz w:val="32"/>
          <w:szCs w:val="32"/>
          <w:lang w:eastAsia="zh-CN"/>
        </w:rPr>
        <w:t>（2）政府采购支出预算情况</w:t>
      </w:r>
      <w:bookmarkStart w:id="0" w:name="_GoBack"/>
      <w:bookmarkEnd w:id="0"/>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我部门</w:t>
      </w:r>
      <w:r>
        <w:rPr>
          <w:rFonts w:hint="eastAsia" w:ascii="仿宋" w:hAnsi="仿宋" w:eastAsia="仿宋" w:cs="仿宋"/>
          <w:sz w:val="32"/>
          <w:szCs w:val="32"/>
          <w:lang w:eastAsia="zh-CN"/>
        </w:rPr>
        <w:t>2024年</w:t>
      </w:r>
      <w:r>
        <w:rPr>
          <w:rFonts w:hint="eastAsia" w:ascii="仿宋" w:hAnsi="仿宋" w:eastAsia="仿宋" w:cs="仿宋"/>
          <w:sz w:val="32"/>
          <w:szCs w:val="32"/>
        </w:rPr>
        <w:t>政府采购预算共安排0万元，其中：政府采购货物预算0万元（办公设备购置预算0万元、信息网络及软件购置0万元）、政府采购工程预算0万元、政府采购服务预算0万元。</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shd w:val="clear" w:color="auto" w:fill="FFFF00"/>
        </w:rPr>
      </w:pPr>
      <w:r>
        <w:rPr>
          <w:rFonts w:hint="eastAsia" w:ascii="楷体" w:hAnsi="楷体" w:eastAsia="楷体" w:cs="楷体"/>
          <w:b w:val="0"/>
          <w:bCs w:val="0"/>
          <w:sz w:val="32"/>
          <w:szCs w:val="32"/>
          <w:lang w:eastAsia="zh-CN"/>
        </w:rPr>
        <w:t>（3）重点项目预算的绩效目标等情况说明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2024年，我部门实现了单位整体绩效目标和项目绩效目标全覆盖。项目支出均按要求编制了绩效目标，从项目成本、项目产出、满意度等方面设置了绩效指标，综合反映项目预期完成的数量、实效、质量，预期达到的社会经济效益、可持续影响以及服务对象满意度等情况。我部门2024年实行绩效目标管理的项目共1个，涉及财政</w:t>
      </w:r>
      <w:r>
        <w:rPr>
          <w:rFonts w:hint="eastAsia" w:ascii="仿宋_GB2312" w:hAnsi="仿宋_GB2312" w:eastAsia="仿宋_GB2312" w:cs="仿宋_GB2312"/>
          <w:sz w:val="32"/>
          <w:szCs w:val="32"/>
          <w:highlight w:val="none"/>
          <w:lang w:val="en-US" w:eastAsia="zh-CN"/>
        </w:rPr>
        <w:t>拨款19.8万元（含中央省提前告知转移支付资金0万元）</w:t>
      </w:r>
      <w:r>
        <w:rPr>
          <w:rFonts w:hint="eastAsia" w:ascii="仿宋_GB2312" w:hAnsi="仿宋_GB2312" w:eastAsia="仿宋_GB2312" w:cs="仿宋_GB2312"/>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default" w:ascii="仿宋_GB2312" w:hAnsi="仿宋_GB2312" w:eastAsia="仿宋_GB2312" w:cs="仿宋_GB2312"/>
          <w:b/>
          <w:bCs/>
          <w:color w:val="FF0000"/>
          <w:sz w:val="32"/>
          <w:szCs w:val="32"/>
          <w:highlight w:val="none"/>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国有资产占用情况说明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年末，我部门共有车辆0辆，其中：一般公务用车0辆、一</w:t>
      </w:r>
      <w:r>
        <w:rPr>
          <w:rFonts w:hint="eastAsia" w:ascii="仿宋_GB2312" w:hAnsi="仿宋_GB2312" w:eastAsia="仿宋_GB2312" w:cs="仿宋_GB2312"/>
          <w:sz w:val="32"/>
          <w:szCs w:val="32"/>
        </w:rPr>
        <w:t>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val="0"/>
          <w:bCs w:val="0"/>
          <w:sz w:val="32"/>
          <w:szCs w:val="32"/>
          <w:lang w:eastAsia="zh-CN"/>
        </w:rPr>
        <w:t>（5）转移支付预算情况说明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负责管理的专项转移支付项目共有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项，主要是：</w:t>
      </w:r>
      <w:r>
        <w:rPr>
          <w:rFonts w:hint="eastAsia" w:ascii="仿宋" w:hAnsi="仿宋" w:eastAsia="仿宋" w:cs="仿宋"/>
          <w:sz w:val="32"/>
          <w:szCs w:val="32"/>
          <w:lang w:eastAsia="zh-CN"/>
        </w:rPr>
        <w:t>国有企业退休人员社会化管理补助支出</w:t>
      </w:r>
      <w:r>
        <w:rPr>
          <w:rFonts w:hint="eastAsia" w:ascii="仿宋" w:hAnsi="仿宋" w:eastAsia="仿宋" w:cs="仿宋"/>
          <w:sz w:val="32"/>
          <w:szCs w:val="32"/>
          <w:lang w:val="en-US" w:eastAsia="zh-CN"/>
        </w:rPr>
        <w:t>0万元</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将按照《预算法》等有关规定，积极做好项目分配前期准备工作，在规定的时间内向财政部门提出资金分配意见，根据有关要求做好项目申报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等相关工作。</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三、名词解释</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shd w:val="clear" w:color="auto" w:fill="auto"/>
        <w:kinsoku w:val="0"/>
        <w:overflowPunct w:val="0"/>
        <w:adjustRightInd w:val="0"/>
        <w:snapToGrid w:val="0"/>
        <w:spacing w:line="580" w:lineRule="exact"/>
        <w:jc w:val="left"/>
        <w:rPr>
          <w:rFonts w:hint="eastAsia" w:ascii="仿宋_GB2312" w:hAnsi="仿宋_GB2312" w:eastAsia="仿宋_GB2312" w:cs="仿宋_GB2312"/>
          <w:sz w:val="32"/>
          <w:szCs w:val="32"/>
          <w:lang w:eastAsia="zh-CN"/>
        </w:rPr>
      </w:pP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MzJhMGE3Mzg0NDA1MDA0YzQzMWI4ZGFiNWE0NzkifQ=="/>
  </w:docVars>
  <w:rsids>
    <w:rsidRoot w:val="00000000"/>
    <w:rsid w:val="00FC3E1B"/>
    <w:rsid w:val="05F3123D"/>
    <w:rsid w:val="06EC66E0"/>
    <w:rsid w:val="0857218B"/>
    <w:rsid w:val="0E4F7C80"/>
    <w:rsid w:val="10A37D41"/>
    <w:rsid w:val="11C20769"/>
    <w:rsid w:val="13426597"/>
    <w:rsid w:val="15787ABD"/>
    <w:rsid w:val="18575207"/>
    <w:rsid w:val="18F5441E"/>
    <w:rsid w:val="1934019F"/>
    <w:rsid w:val="1BAF7FB0"/>
    <w:rsid w:val="1DEF2253"/>
    <w:rsid w:val="22B814DB"/>
    <w:rsid w:val="22F6534C"/>
    <w:rsid w:val="23673F12"/>
    <w:rsid w:val="24B94F4B"/>
    <w:rsid w:val="2967011C"/>
    <w:rsid w:val="2C6C38DF"/>
    <w:rsid w:val="35B8313B"/>
    <w:rsid w:val="37E8117F"/>
    <w:rsid w:val="38C6627D"/>
    <w:rsid w:val="3D347D63"/>
    <w:rsid w:val="3F6525B0"/>
    <w:rsid w:val="450E5498"/>
    <w:rsid w:val="4D924EB8"/>
    <w:rsid w:val="4E465DE4"/>
    <w:rsid w:val="4E9F2F14"/>
    <w:rsid w:val="531D3476"/>
    <w:rsid w:val="54CF69F2"/>
    <w:rsid w:val="56DA0230"/>
    <w:rsid w:val="592D1F39"/>
    <w:rsid w:val="5C847120"/>
    <w:rsid w:val="62CB71DD"/>
    <w:rsid w:val="651421FF"/>
    <w:rsid w:val="68595EE4"/>
    <w:rsid w:val="691C6622"/>
    <w:rsid w:val="693410C2"/>
    <w:rsid w:val="6A90072A"/>
    <w:rsid w:val="6FA741D1"/>
    <w:rsid w:val="73010738"/>
    <w:rsid w:val="75AB2CB8"/>
    <w:rsid w:val="776B3F01"/>
    <w:rsid w:val="79933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Administrator</cp:lastModifiedBy>
  <dcterms:modified xsi:type="dcterms:W3CDTF">2024-03-06T09:00:09Z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D7DA31BEE0F145038CD57BABE4288FBB_12</vt:lpwstr>
  </property>
</Properties>
</file>