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漯河经济技术开发区信息中心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漯河经济技术开发区信息中心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漯河经济技术开发区信息中心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属于管委会的内设机构。负责全区信息化建设工作，电子政务总体规划工作，新闻事件发布工作及全区网络管理和维护工作。同时负责全区目标制订管理及考核工作。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漯河经济技术开发区信息中心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 0 个内设部门。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漯河经济技术开发区信息中心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人，退休人员0人。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592.50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592.50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1.87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2024年增加目标督查网络经费项目支出30万元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592.50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592.50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592.50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592.50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562.50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94.94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5.06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592.50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增加10.90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1.87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2024年增加目标督查网络经费项目支出30万元。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592.50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84.72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3.80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8.78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562.50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526.50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万元，主要包括：基本工资、绩效工资、机关事业单位基本养老保险缴费、医疗保险缴费、其他社会保障缴费、住房公积金、公务员医疗补助缴费、其他工资福利支出、奖励金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36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万元，主要包括：办公费、印刷费、邮电费、差旅费、维修（护）费、租赁费、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工会经费、</w:t>
      </w:r>
      <w:r>
        <w:rPr>
          <w:rFonts w:hint="eastAsia" w:ascii="仿宋_GB2312" w:hAnsi="宋体" w:eastAsia="仿宋_GB2312"/>
          <w:kern w:val="0"/>
          <w:sz w:val="32"/>
        </w:rPr>
        <w:t>福利费、其他交通费用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我部门没有</w:t>
      </w:r>
      <w:r>
        <w:rPr>
          <w:rFonts w:hint="eastAsia" w:ascii="仿宋" w:hAnsi="仿宋" w:eastAsia="仿宋" w:cs="仿宋"/>
          <w:sz w:val="32"/>
          <w:szCs w:val="32"/>
        </w:rPr>
        <w:t>政府性基金预算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收支，故未编列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我部门没有</w:t>
      </w:r>
      <w:r>
        <w:rPr>
          <w:rFonts w:hint="eastAsia" w:ascii="仿宋" w:hAnsi="仿宋" w:eastAsia="仿宋" w:cs="仿宋"/>
          <w:sz w:val="32"/>
          <w:szCs w:val="32"/>
        </w:rPr>
        <w:t>国有资本经营预算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收支，故未编列。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66.00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包括:办公及印刷费、邮电费、差旅费、维修费、租赁费及其他费用等。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增加27.40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增长70.98</w:t>
      </w:r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2024年增加目标督查网络经费支出30万元。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拨款30.00万元（含中央省提前告知转移支付资金0万元）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DYzMWFlN2QzYTQwODhjMTI2MGZkMTI0MmM2NGQifQ=="/>
  </w:docVars>
  <w:rsids>
    <w:rsidRoot w:val="00000000"/>
    <w:rsid w:val="00FC3E1B"/>
    <w:rsid w:val="05F3123D"/>
    <w:rsid w:val="06EC66E0"/>
    <w:rsid w:val="0E4F7C80"/>
    <w:rsid w:val="10A37D41"/>
    <w:rsid w:val="11C20769"/>
    <w:rsid w:val="13426597"/>
    <w:rsid w:val="15787ABD"/>
    <w:rsid w:val="168F2432"/>
    <w:rsid w:val="18575207"/>
    <w:rsid w:val="1934019F"/>
    <w:rsid w:val="1BAF7FB0"/>
    <w:rsid w:val="1DEF2253"/>
    <w:rsid w:val="22B814DB"/>
    <w:rsid w:val="22F6534C"/>
    <w:rsid w:val="23673F12"/>
    <w:rsid w:val="24B94F4B"/>
    <w:rsid w:val="2967011C"/>
    <w:rsid w:val="2C6C38DF"/>
    <w:rsid w:val="35B8313B"/>
    <w:rsid w:val="37E8117F"/>
    <w:rsid w:val="38C6627D"/>
    <w:rsid w:val="3D347D63"/>
    <w:rsid w:val="3F6525B0"/>
    <w:rsid w:val="450E5498"/>
    <w:rsid w:val="4C19659A"/>
    <w:rsid w:val="4D6E7307"/>
    <w:rsid w:val="4D924EB8"/>
    <w:rsid w:val="4E465DE4"/>
    <w:rsid w:val="4E9F2F14"/>
    <w:rsid w:val="531D3476"/>
    <w:rsid w:val="54CF69F2"/>
    <w:rsid w:val="56DA0230"/>
    <w:rsid w:val="592D1F39"/>
    <w:rsid w:val="62CB71DD"/>
    <w:rsid w:val="651421FF"/>
    <w:rsid w:val="68595EE4"/>
    <w:rsid w:val="691C6622"/>
    <w:rsid w:val="693410C2"/>
    <w:rsid w:val="6A90072A"/>
    <w:rsid w:val="6FA741D1"/>
    <w:rsid w:val="73010738"/>
    <w:rsid w:val="75AB2CB8"/>
    <w:rsid w:val="776B3F01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Administrator</cp:lastModifiedBy>
  <dcterms:modified xsi:type="dcterms:W3CDTF">2024-03-06T04:05:30Z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360D262AFDE3470CBFBB8CC96E3F26DA_13</vt:lpwstr>
  </property>
</Properties>
</file>